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C0B49" w14:textId="77777777" w:rsidR="00490FD8" w:rsidRDefault="00490FD8" w:rsidP="001E040E">
      <w:pPr>
        <w:jc w:val="center"/>
      </w:pPr>
    </w:p>
    <w:p w14:paraId="24C75BF8" w14:textId="7B5727D2" w:rsidR="00A118A9" w:rsidRPr="0008254F" w:rsidRDefault="00373538" w:rsidP="00373538">
      <w:pPr>
        <w:rPr>
          <w:b/>
        </w:rPr>
      </w:pPr>
      <w:r>
        <w:rPr>
          <w:b/>
        </w:rPr>
        <w:t>20</w:t>
      </w:r>
      <w:r w:rsidR="00D71E55">
        <w:rPr>
          <w:b/>
        </w:rPr>
        <w:t>2</w:t>
      </w:r>
      <w:r w:rsidR="00A30312">
        <w:rPr>
          <w:b/>
        </w:rPr>
        <w:t>1</w:t>
      </w:r>
      <w:r>
        <w:rPr>
          <w:b/>
        </w:rPr>
        <w:t xml:space="preserve"> </w:t>
      </w:r>
      <w:r w:rsidR="00477BCC">
        <w:rPr>
          <w:b/>
        </w:rPr>
        <w:t xml:space="preserve">UNIQUE </w:t>
      </w:r>
      <w:r w:rsidR="00A045EF">
        <w:rPr>
          <w:b/>
        </w:rPr>
        <w:t xml:space="preserve">WEEK </w:t>
      </w:r>
      <w:r w:rsidR="00F13F26">
        <w:rPr>
          <w:b/>
        </w:rPr>
        <w:t xml:space="preserve">September </w:t>
      </w:r>
      <w:r w:rsidR="00A30312">
        <w:rPr>
          <w:b/>
        </w:rPr>
        <w:t>19</w:t>
      </w:r>
      <w:r w:rsidR="00F13F26">
        <w:rPr>
          <w:b/>
        </w:rPr>
        <w:t>-2</w:t>
      </w:r>
      <w:r w:rsidR="00A30312">
        <w:rPr>
          <w:b/>
        </w:rPr>
        <w:t>5</w:t>
      </w:r>
      <w:r w:rsidR="008A308F">
        <w:rPr>
          <w:b/>
        </w:rPr>
        <w:t>, 2021</w:t>
      </w:r>
      <w:r w:rsidR="00A118A9">
        <w:rPr>
          <w:b/>
        </w:rPr>
        <w:br/>
        <w:t>Fully Virtual!</w:t>
      </w:r>
    </w:p>
    <w:p w14:paraId="71334034" w14:textId="45DF7055" w:rsidR="00A50E72" w:rsidRDefault="00373538" w:rsidP="004A7F44">
      <w:pPr>
        <w:jc w:val="both"/>
      </w:pPr>
      <w:r w:rsidRPr="00373538">
        <w:t xml:space="preserve">GammaSAID’s </w:t>
      </w:r>
      <w:r w:rsidR="00A30312">
        <w:t>4th</w:t>
      </w:r>
      <w:r w:rsidR="00D71E55">
        <w:t xml:space="preserve"> </w:t>
      </w:r>
      <w:r w:rsidR="00477BCC">
        <w:t>A</w:t>
      </w:r>
      <w:r w:rsidRPr="00373538">
        <w:t xml:space="preserve">nnual </w:t>
      </w:r>
      <w:r w:rsidR="00342D64">
        <w:t>#UniqueWeek</w:t>
      </w:r>
      <w:r w:rsidR="00FD218E">
        <w:t xml:space="preserve"> coincid</w:t>
      </w:r>
      <w:r w:rsidR="0049679C">
        <w:t>es</w:t>
      </w:r>
      <w:r w:rsidR="00FD218E">
        <w:t xml:space="preserve"> with the Global Dive In Festival</w:t>
      </w:r>
      <w:r w:rsidR="0049679C">
        <w:t xml:space="preserve"> and</w:t>
      </w:r>
      <w:r w:rsidR="00FD218E">
        <w:t xml:space="preserve"> </w:t>
      </w:r>
      <w:r w:rsidRPr="00373538">
        <w:t>encourage</w:t>
      </w:r>
      <w:r w:rsidR="00AA0D3F">
        <w:t>s</w:t>
      </w:r>
      <w:r w:rsidRPr="00373538">
        <w:t xml:space="preserve"> </w:t>
      </w:r>
      <w:r w:rsidR="00A50E72">
        <w:t xml:space="preserve">students and </w:t>
      </w:r>
      <w:r w:rsidRPr="00373538">
        <w:t>GIS chapters to</w:t>
      </w:r>
      <w:r w:rsidR="00A50E72">
        <w:t>:</w:t>
      </w:r>
    </w:p>
    <w:p w14:paraId="7168A03D" w14:textId="4B7998FF" w:rsidR="00A50E72" w:rsidRDefault="00FD218E" w:rsidP="00E75D3C">
      <w:pPr>
        <w:pStyle w:val="ListParagraph"/>
        <w:numPr>
          <w:ilvl w:val="0"/>
          <w:numId w:val="12"/>
        </w:numPr>
        <w:jc w:val="both"/>
      </w:pPr>
      <w:r w:rsidRPr="00373538">
        <w:t>engage i</w:t>
      </w:r>
      <w:r>
        <w:t xml:space="preserve">n thoughtful </w:t>
      </w:r>
      <w:r w:rsidRPr="00373538">
        <w:t>discourse</w:t>
      </w:r>
      <w:r w:rsidR="00A50E72">
        <w:t xml:space="preserve"> and promote understanding</w:t>
      </w:r>
    </w:p>
    <w:p w14:paraId="012856C1" w14:textId="0FC85F75" w:rsidR="00F966B6" w:rsidRDefault="00FD218E" w:rsidP="00E75D3C">
      <w:pPr>
        <w:pStyle w:val="ListParagraph"/>
        <w:numPr>
          <w:ilvl w:val="0"/>
          <w:numId w:val="12"/>
        </w:numPr>
        <w:jc w:val="both"/>
      </w:pPr>
      <w:r>
        <w:t xml:space="preserve">create and participate in </w:t>
      </w:r>
      <w:r w:rsidR="00A118A9">
        <w:t xml:space="preserve">virtual </w:t>
      </w:r>
      <w:r>
        <w:t>events</w:t>
      </w:r>
      <w:r w:rsidR="00F966B6">
        <w:t xml:space="preserve"> and</w:t>
      </w:r>
      <w:r>
        <w:t xml:space="preserve"> activities</w:t>
      </w:r>
      <w:r w:rsidR="00F966B6">
        <w:t xml:space="preserve"> within</w:t>
      </w:r>
      <w:r w:rsidR="00F966B6" w:rsidRPr="00373538">
        <w:t xml:space="preserve"> their campus communities</w:t>
      </w:r>
    </w:p>
    <w:p w14:paraId="42135A01" w14:textId="5C67B3DE" w:rsidR="00757433" w:rsidRDefault="00F966B6" w:rsidP="00E75D3C">
      <w:pPr>
        <w:pStyle w:val="ListParagraph"/>
        <w:numPr>
          <w:ilvl w:val="0"/>
          <w:numId w:val="12"/>
        </w:numPr>
        <w:jc w:val="both"/>
      </w:pPr>
      <w:r>
        <w:t xml:space="preserve">participate in </w:t>
      </w:r>
      <w:r w:rsidR="00FD218E">
        <w:t xml:space="preserve">a social media campaign </w:t>
      </w:r>
      <w:r w:rsidR="00373538" w:rsidRPr="00373538">
        <w:t>prom</w:t>
      </w:r>
      <w:r w:rsidR="00A33A0A">
        <w:t>oting</w:t>
      </w:r>
      <w:r w:rsidR="00AA0D3F">
        <w:t xml:space="preserve"> diversity</w:t>
      </w:r>
      <w:r w:rsidR="00FF315F">
        <w:t xml:space="preserve">, equity, and </w:t>
      </w:r>
      <w:r w:rsidR="00AA0D3F">
        <w:t>inclusi</w:t>
      </w:r>
      <w:r w:rsidR="00FF315F">
        <w:t>on</w:t>
      </w:r>
    </w:p>
    <w:p w14:paraId="0EAF9B3A" w14:textId="20F0DCDD" w:rsidR="00F13F26" w:rsidRPr="00F13F26" w:rsidRDefault="00757433" w:rsidP="004A7F44">
      <w:pPr>
        <w:jc w:val="both"/>
        <w:rPr>
          <w:sz w:val="4"/>
          <w:szCs w:val="4"/>
        </w:rPr>
      </w:pPr>
      <w:r w:rsidRPr="00FF315F">
        <w:rPr>
          <w:b/>
          <w:highlight w:val="yellow"/>
        </w:rPr>
        <w:t xml:space="preserve">EVENT HASHTAGS: </w:t>
      </w:r>
      <w:r w:rsidRPr="00FF315F">
        <w:rPr>
          <w:highlight w:val="yellow"/>
        </w:rPr>
        <w:t>please use #Gamma</w:t>
      </w:r>
      <w:r w:rsidR="00264A4B" w:rsidRPr="00FF315F">
        <w:rPr>
          <w:highlight w:val="yellow"/>
        </w:rPr>
        <w:t xml:space="preserve">SAID #UniqueWeek </w:t>
      </w:r>
      <w:r w:rsidR="00407539" w:rsidRPr="00FF315F">
        <w:rPr>
          <w:highlight w:val="yellow"/>
        </w:rPr>
        <w:t>#GIS20</w:t>
      </w:r>
      <w:r w:rsidR="00FF315F">
        <w:rPr>
          <w:highlight w:val="yellow"/>
        </w:rPr>
        <w:t>2</w:t>
      </w:r>
      <w:r w:rsidR="00A30312">
        <w:rPr>
          <w:highlight w:val="yellow"/>
        </w:rPr>
        <w:t>1</w:t>
      </w:r>
      <w:r w:rsidR="00407539" w:rsidRPr="00FF315F">
        <w:rPr>
          <w:highlight w:val="yellow"/>
        </w:rPr>
        <w:t xml:space="preserve"> </w:t>
      </w:r>
      <w:r w:rsidR="00264A4B" w:rsidRPr="00FF315F">
        <w:rPr>
          <w:highlight w:val="yellow"/>
        </w:rPr>
        <w:t>#diveinfest</w:t>
      </w:r>
    </w:p>
    <w:p w14:paraId="01E2C370" w14:textId="3064582E" w:rsidR="0008254F" w:rsidRDefault="004B72B6" w:rsidP="009E41A2">
      <w:pPr>
        <w:rPr>
          <w:b/>
        </w:rPr>
      </w:pPr>
      <w:r>
        <w:rPr>
          <w:b/>
        </w:rPr>
        <w:t>ANYONE CAN PARTICIPATE! HERE’S HOW</w:t>
      </w:r>
      <w:r w:rsidR="00ED3B9F">
        <w:rPr>
          <w:b/>
        </w:rPr>
        <w:t>:</w:t>
      </w:r>
    </w:p>
    <w:p w14:paraId="7370439D" w14:textId="77777777" w:rsidR="00A045EF" w:rsidRDefault="00A045EF" w:rsidP="00A045EF">
      <w:pPr>
        <w:rPr>
          <w:b/>
        </w:rPr>
      </w:pPr>
      <w:r w:rsidRPr="006352DD">
        <w:rPr>
          <w:b/>
        </w:rPr>
        <w:t>I.</w:t>
      </w:r>
      <w:r>
        <w:rPr>
          <w:b/>
        </w:rPr>
        <w:t xml:space="preserve"> </w:t>
      </w:r>
      <w:r w:rsidRPr="006352DD">
        <w:rPr>
          <w:b/>
        </w:rPr>
        <w:t>Social Media Campaign</w:t>
      </w:r>
    </w:p>
    <w:p w14:paraId="4DFADD03" w14:textId="7EAC222B" w:rsidR="00A045EF" w:rsidRPr="00A045EF" w:rsidRDefault="0045707B" w:rsidP="00A045EF">
      <w:pPr>
        <w:pStyle w:val="ListParagraph"/>
        <w:numPr>
          <w:ilvl w:val="1"/>
          <w:numId w:val="5"/>
        </w:numPr>
      </w:pPr>
      <w:r>
        <w:t xml:space="preserve">What Makes You </w:t>
      </w:r>
      <w:r>
        <w:rPr>
          <w:i/>
        </w:rPr>
        <w:t>You?!</w:t>
      </w:r>
      <w:r>
        <w:br/>
      </w:r>
      <w:r w:rsidR="006E4467">
        <w:t xml:space="preserve">A fun and easy way to participate is to post about what makes you </w:t>
      </w:r>
      <w:r w:rsidR="006E4467" w:rsidRPr="00C13FA1">
        <w:rPr>
          <w:i/>
        </w:rPr>
        <w:t>you</w:t>
      </w:r>
      <w:r w:rsidR="006E4467">
        <w:t>, what makes you unique,</w:t>
      </w:r>
      <w:r w:rsidR="006E4467" w:rsidRPr="00A045EF">
        <w:t xml:space="preserve"> </w:t>
      </w:r>
      <w:r w:rsidR="006E4467">
        <w:t xml:space="preserve">on social media! </w:t>
      </w:r>
      <w:r w:rsidR="00176AB3" w:rsidRPr="00A045EF">
        <w:t xml:space="preserve">Whether it’s exploring your </w:t>
      </w:r>
      <w:r w:rsidR="00176AB3">
        <w:t xml:space="preserve">passions or your </w:t>
      </w:r>
      <w:r w:rsidR="00176AB3" w:rsidRPr="00A045EF">
        <w:t>identity</w:t>
      </w:r>
      <w:r w:rsidR="00176AB3">
        <w:t>, t</w:t>
      </w:r>
      <w:r w:rsidR="00A045EF">
        <w:t>his week</w:t>
      </w:r>
      <w:r w:rsidR="00A045EF" w:rsidRPr="00AA0D3F">
        <w:t xml:space="preserve"> is an incredible opportunity to</w:t>
      </w:r>
      <w:r w:rsidR="00A045EF">
        <w:t xml:space="preserve"> reflect on your personal story, explore what drives you, and </w:t>
      </w:r>
      <w:r w:rsidR="00A045EF" w:rsidRPr="00AA0D3F">
        <w:t>show your network and the industry who or what is important to you</w:t>
      </w:r>
      <w:r w:rsidR="00A045EF">
        <w:t xml:space="preserve"> and why</w:t>
      </w:r>
      <w:r w:rsidR="00A045EF" w:rsidRPr="00A045EF">
        <w:t>.</w:t>
      </w:r>
      <w:r w:rsidR="006E0D84">
        <w:t xml:space="preserve"> Follow the Grand Chapter</w:t>
      </w:r>
      <w:r w:rsidR="00FF315F">
        <w:t xml:space="preserve"> and GammaSAID on</w:t>
      </w:r>
      <w:r w:rsidR="006E0D84">
        <w:t xml:space="preserve"> social media for ideas!</w:t>
      </w:r>
      <w:r>
        <w:br/>
      </w:r>
    </w:p>
    <w:p w14:paraId="2005C40B" w14:textId="2C6C6BAF" w:rsidR="00A045EF" w:rsidRDefault="00A045EF" w:rsidP="00A045EF">
      <w:pPr>
        <w:pStyle w:val="ListParagraph"/>
        <w:numPr>
          <w:ilvl w:val="1"/>
          <w:numId w:val="5"/>
        </w:numPr>
      </w:pPr>
      <w:r>
        <w:t>D&amp;I Awareness</w:t>
      </w:r>
      <w:r w:rsidR="0045707B">
        <w:br/>
      </w:r>
      <w:r>
        <w:t xml:space="preserve">You can also make an impact by </w:t>
      </w:r>
      <w:r w:rsidR="0053227E">
        <w:t xml:space="preserve">posing questions </w:t>
      </w:r>
      <w:r w:rsidR="00E23C82">
        <w:t>to invite</w:t>
      </w:r>
      <w:r w:rsidR="0053227E">
        <w:t xml:space="preserve"> interaction</w:t>
      </w:r>
      <w:r w:rsidR="00E23C82">
        <w:t xml:space="preserve"> or </w:t>
      </w:r>
      <w:r w:rsidR="0053227E">
        <w:t>sharing</w:t>
      </w:r>
      <w:r>
        <w:t xml:space="preserve"> relevant articles, trends, statistics</w:t>
      </w:r>
      <w:r w:rsidR="00E23C82">
        <w:t>, etc.</w:t>
      </w:r>
      <w:r w:rsidR="004F3EF0">
        <w:t xml:space="preserve"> about </w:t>
      </w:r>
      <w:r w:rsidR="00E23C82">
        <w:t xml:space="preserve">matters of </w:t>
      </w:r>
      <w:r w:rsidR="004F3EF0">
        <w:t>D</w:t>
      </w:r>
      <w:r w:rsidR="00E23C82">
        <w:t>E</w:t>
      </w:r>
      <w:r w:rsidR="004F3EF0">
        <w:t>I</w:t>
      </w:r>
    </w:p>
    <w:p w14:paraId="3372A4DF" w14:textId="3F102439" w:rsidR="00A045EF" w:rsidRPr="00653C7A" w:rsidRDefault="00A045EF" w:rsidP="00A045EF">
      <w:pPr>
        <w:rPr>
          <w:b/>
        </w:rPr>
      </w:pPr>
      <w:r w:rsidRPr="00653C7A">
        <w:rPr>
          <w:b/>
        </w:rPr>
        <w:t>I</w:t>
      </w:r>
      <w:r>
        <w:rPr>
          <w:b/>
        </w:rPr>
        <w:t>I</w:t>
      </w:r>
      <w:r w:rsidRPr="00653C7A">
        <w:rPr>
          <w:b/>
        </w:rPr>
        <w:t xml:space="preserve">. </w:t>
      </w:r>
      <w:r>
        <w:rPr>
          <w:b/>
        </w:rPr>
        <w:t xml:space="preserve">Global Dive </w:t>
      </w:r>
      <w:r w:rsidR="00A30312">
        <w:rPr>
          <w:b/>
        </w:rPr>
        <w:t>in</w:t>
      </w:r>
      <w:r>
        <w:rPr>
          <w:b/>
        </w:rPr>
        <w:t xml:space="preserve"> Festival</w:t>
      </w:r>
    </w:p>
    <w:p w14:paraId="502BC751" w14:textId="7E102BE2" w:rsidR="00A045EF" w:rsidRDefault="004F3EF0" w:rsidP="00A045EF">
      <w:pPr>
        <w:pStyle w:val="ListParagraph"/>
        <w:numPr>
          <w:ilvl w:val="1"/>
          <w:numId w:val="10"/>
        </w:numPr>
      </w:pPr>
      <w:r>
        <w:t xml:space="preserve">By design, </w:t>
      </w:r>
      <w:r w:rsidR="00EC3E16">
        <w:t>Unique Week</w:t>
      </w:r>
      <w:r w:rsidR="00C13FA1">
        <w:t xml:space="preserve"> </w:t>
      </w:r>
      <w:r w:rsidR="00A045EF">
        <w:t xml:space="preserve">coincides with the Global </w:t>
      </w:r>
      <w:hyperlink r:id="rId10" w:history="1">
        <w:r w:rsidR="00A045EF" w:rsidRPr="00AA0D3F">
          <w:rPr>
            <w:rStyle w:val="Hyperlink"/>
          </w:rPr>
          <w:t>Dive In</w:t>
        </w:r>
        <w:r w:rsidR="00A045EF" w:rsidRPr="00AA0D3F">
          <w:rPr>
            <w:rStyle w:val="Hyperlink"/>
          </w:rPr>
          <w:t xml:space="preserve"> </w:t>
        </w:r>
        <w:r w:rsidR="00A045EF" w:rsidRPr="00AA0D3F">
          <w:rPr>
            <w:rStyle w:val="Hyperlink"/>
          </w:rPr>
          <w:t>Festival</w:t>
        </w:r>
      </w:hyperlink>
      <w:r w:rsidR="00A045EF">
        <w:t xml:space="preserve">, when the industry springs into action with a series of global events centered on this year’s theme, </w:t>
      </w:r>
      <w:r w:rsidR="00192B9D" w:rsidRPr="00192B9D">
        <w:rPr>
          <w:b/>
          <w:bCs/>
          <w:i/>
          <w:iCs/>
        </w:rPr>
        <w:t>Local Voice, Global Impact</w:t>
      </w:r>
      <w:r w:rsidR="00A045EF">
        <w:t xml:space="preserve">, part of the Festival’s campaign, </w:t>
      </w:r>
      <w:r w:rsidR="00411FAD" w:rsidRPr="00411FAD">
        <w:rPr>
          <w:b/>
          <w:i/>
          <w:iCs/>
        </w:rPr>
        <w:t>Authenticity and Perspective</w:t>
      </w:r>
      <w:r w:rsidR="00A045EF">
        <w:t xml:space="preserve">. </w:t>
      </w:r>
      <w:hyperlink r:id="rId11" w:history="1">
        <w:r w:rsidR="00A045EF" w:rsidRPr="001F4B5F">
          <w:rPr>
            <w:rStyle w:val="Hyperlink"/>
          </w:rPr>
          <w:t>Find and parti</w:t>
        </w:r>
        <w:r w:rsidR="00A045EF" w:rsidRPr="001F4B5F">
          <w:rPr>
            <w:rStyle w:val="Hyperlink"/>
          </w:rPr>
          <w:t>c</w:t>
        </w:r>
        <w:r w:rsidR="00A045EF" w:rsidRPr="001F4B5F">
          <w:rPr>
            <w:rStyle w:val="Hyperlink"/>
          </w:rPr>
          <w:t>ipate</w:t>
        </w:r>
      </w:hyperlink>
      <w:r w:rsidR="00A045EF">
        <w:t xml:space="preserve"> in an event near you!</w:t>
      </w:r>
    </w:p>
    <w:p w14:paraId="3A8A5321" w14:textId="77777777" w:rsidR="00A045EF" w:rsidRPr="00F13F26" w:rsidRDefault="00A045EF" w:rsidP="00A045EF">
      <w:pPr>
        <w:pStyle w:val="ListParagraph"/>
        <w:numPr>
          <w:ilvl w:val="0"/>
          <w:numId w:val="10"/>
        </w:numPr>
        <w:jc w:val="both"/>
        <w:rPr>
          <w:sz w:val="4"/>
          <w:szCs w:val="4"/>
        </w:rPr>
      </w:pPr>
    </w:p>
    <w:p w14:paraId="67A3F79F" w14:textId="77777777" w:rsidR="006352DD" w:rsidRPr="00D916F6" w:rsidRDefault="00A045EF" w:rsidP="00D916F6">
      <w:pPr>
        <w:rPr>
          <w:b/>
        </w:rPr>
      </w:pPr>
      <w:r>
        <w:rPr>
          <w:b/>
        </w:rPr>
        <w:t>II</w:t>
      </w:r>
      <w:r w:rsidR="00D916F6" w:rsidRPr="00D916F6">
        <w:rPr>
          <w:b/>
        </w:rPr>
        <w:t>I.</w:t>
      </w:r>
      <w:r w:rsidR="00D916F6">
        <w:rPr>
          <w:b/>
        </w:rPr>
        <w:t xml:space="preserve"> </w:t>
      </w:r>
      <w:r w:rsidR="006352DD" w:rsidRPr="00D916F6">
        <w:rPr>
          <w:b/>
        </w:rPr>
        <w:t>Peer Events</w:t>
      </w:r>
    </w:p>
    <w:p w14:paraId="185F786A" w14:textId="61083E9B" w:rsidR="00D916F6" w:rsidRDefault="00D916F6" w:rsidP="00D916F6">
      <w:pPr>
        <w:pStyle w:val="ListParagraph"/>
        <w:spacing w:after="0" w:line="240" w:lineRule="auto"/>
        <w:ind w:left="0"/>
        <w:rPr>
          <w:b/>
          <w:i/>
          <w:u w:val="single"/>
        </w:rPr>
      </w:pPr>
      <w:r>
        <w:t xml:space="preserve">These can be in conjunction with on-campus organizations such as the Black Student Union (BSU), </w:t>
      </w:r>
      <w:r w:rsidRPr="000419CF">
        <w:t>Assoc</w:t>
      </w:r>
      <w:r>
        <w:t>iation of Latin</w:t>
      </w:r>
      <w:r w:rsidR="00472D43">
        <w:t>x</w:t>
      </w:r>
      <w:r>
        <w:t xml:space="preserve"> Professionals f</w:t>
      </w:r>
      <w:r w:rsidRPr="000419CF">
        <w:t>or America</w:t>
      </w:r>
      <w:r>
        <w:t xml:space="preserve"> (ALPFA), Spectrum/ Pride (LGBTQI organizations), etc.</w:t>
      </w:r>
      <w:r w:rsidRPr="003E119B">
        <w:rPr>
          <w:b/>
          <w:i/>
          <w:u w:val="single"/>
        </w:rPr>
        <w:t xml:space="preserve"> </w:t>
      </w:r>
    </w:p>
    <w:p w14:paraId="219B3255" w14:textId="77777777" w:rsidR="00D916F6" w:rsidRPr="003E119B" w:rsidRDefault="00D916F6" w:rsidP="00D916F6">
      <w:pPr>
        <w:pStyle w:val="ListParagraph"/>
        <w:spacing w:after="0" w:line="240" w:lineRule="auto"/>
        <w:ind w:left="0"/>
        <w:rPr>
          <w:b/>
          <w:i/>
          <w:u w:val="single"/>
        </w:rPr>
      </w:pPr>
    </w:p>
    <w:p w14:paraId="59E6A6B7" w14:textId="77777777" w:rsidR="005050B9" w:rsidRDefault="006352DD" w:rsidP="006352DD">
      <w:pPr>
        <w:pStyle w:val="ListParagraph"/>
        <w:numPr>
          <w:ilvl w:val="0"/>
          <w:numId w:val="2"/>
        </w:numPr>
        <w:spacing w:after="0" w:line="240" w:lineRule="auto"/>
        <w:rPr>
          <w:b/>
          <w:i/>
          <w:u w:val="single"/>
        </w:rPr>
      </w:pPr>
      <w:r w:rsidRPr="003E119B">
        <w:rPr>
          <w:b/>
          <w:i/>
          <w:u w:val="single"/>
        </w:rPr>
        <w:t>Social Events</w:t>
      </w:r>
    </w:p>
    <w:p w14:paraId="0096B165" w14:textId="77777777" w:rsidR="006352DD" w:rsidRDefault="006352DD" w:rsidP="006352DD">
      <w:pPr>
        <w:pStyle w:val="ListParagraph"/>
        <w:numPr>
          <w:ilvl w:val="1"/>
          <w:numId w:val="2"/>
        </w:numPr>
        <w:spacing w:after="0" w:line="240" w:lineRule="auto"/>
      </w:pPr>
      <w:r>
        <w:t xml:space="preserve">Escape </w:t>
      </w:r>
      <w:r w:rsidR="005050B9">
        <w:t>Room, Bowling, Mini G</w:t>
      </w:r>
      <w:r>
        <w:t xml:space="preserve">olf, etc. </w:t>
      </w:r>
    </w:p>
    <w:p w14:paraId="30202D49" w14:textId="77777777" w:rsidR="006352DD" w:rsidRDefault="006352DD" w:rsidP="006352DD">
      <w:pPr>
        <w:pStyle w:val="ListParagraph"/>
        <w:numPr>
          <w:ilvl w:val="1"/>
          <w:numId w:val="2"/>
        </w:numPr>
        <w:spacing w:after="0" w:line="240" w:lineRule="auto"/>
      </w:pPr>
      <w:r>
        <w:lastRenderedPageBreak/>
        <w:t xml:space="preserve">College Block Parties with other organizations. Gamma </w:t>
      </w:r>
      <w:r w:rsidR="00D916F6">
        <w:t>info</w:t>
      </w:r>
      <w:r>
        <w:t xml:space="preserve"> can be handed out at from tables at these events, with other members raising interest in the RMI/Actuarial Science</w:t>
      </w:r>
      <w:r w:rsidR="00D916F6">
        <w:t xml:space="preserve"> field.</w:t>
      </w:r>
    </w:p>
    <w:p w14:paraId="5D7608D5" w14:textId="77777777" w:rsidR="006352DD" w:rsidRDefault="006352DD" w:rsidP="006352DD">
      <w:pPr>
        <w:pStyle w:val="ListParagraph"/>
        <w:numPr>
          <w:ilvl w:val="1"/>
          <w:numId w:val="2"/>
        </w:numPr>
        <w:spacing w:after="0" w:line="240" w:lineRule="auto"/>
      </w:pPr>
      <w:r>
        <w:t>International Dinners where members are encouraged to bring in a dish from</w:t>
      </w:r>
      <w:r w:rsidR="00D916F6">
        <w:t xml:space="preserve"> their home country or culture.</w:t>
      </w:r>
    </w:p>
    <w:p w14:paraId="143DCB61" w14:textId="134BE0BF" w:rsidR="006352DD" w:rsidRDefault="006352DD" w:rsidP="006352DD">
      <w:pPr>
        <w:pStyle w:val="ListParagraph"/>
        <w:numPr>
          <w:ilvl w:val="1"/>
          <w:numId w:val="2"/>
        </w:numPr>
        <w:spacing w:after="0" w:line="240" w:lineRule="auto"/>
      </w:pPr>
      <w:r>
        <w:t xml:space="preserve">Flag Fest where members can bring in the flags of their home country and share their experiences of being from that country, their experiences of now being in America, the insurance industry market of their home country, etc. </w:t>
      </w:r>
      <w:r w:rsidR="00FA2719">
        <w:br/>
      </w:r>
    </w:p>
    <w:p w14:paraId="21B00AED" w14:textId="1456A28B" w:rsidR="006352DD" w:rsidRDefault="006352DD" w:rsidP="006352DD">
      <w:pPr>
        <w:pStyle w:val="ListParagraph"/>
        <w:numPr>
          <w:ilvl w:val="0"/>
          <w:numId w:val="2"/>
        </w:numPr>
        <w:spacing w:after="0" w:line="240" w:lineRule="auto"/>
      </w:pPr>
      <w:r>
        <w:t xml:space="preserve">Chapters may host </w:t>
      </w:r>
      <w:r w:rsidRPr="003E119B">
        <w:rPr>
          <w:b/>
          <w:i/>
          <w:u w:val="single"/>
        </w:rPr>
        <w:t>diversity training programs</w:t>
      </w:r>
      <w:r w:rsidRPr="006352DD">
        <w:rPr>
          <w:i/>
        </w:rPr>
        <w:t>,</w:t>
      </w:r>
      <w:r>
        <w:t xml:space="preserve"> such as Ally Training or Unconscious Bias training for their members to be more educated and aware of they can make a more inclusive environment. </w:t>
      </w:r>
    </w:p>
    <w:p w14:paraId="24F9152D" w14:textId="77777777" w:rsidR="004F3EF0" w:rsidRDefault="004F3EF0" w:rsidP="004F3EF0">
      <w:pPr>
        <w:pStyle w:val="ListParagraph"/>
        <w:numPr>
          <w:ilvl w:val="1"/>
          <w:numId w:val="2"/>
        </w:numPr>
        <w:spacing w:after="0" w:line="240" w:lineRule="auto"/>
      </w:pPr>
      <w:r>
        <w:t>Utilize School Resources, including but not limited to:</w:t>
      </w:r>
    </w:p>
    <w:p w14:paraId="02AE34EB" w14:textId="77777777" w:rsidR="004F3EF0" w:rsidRDefault="004F3EF0" w:rsidP="004F3EF0">
      <w:pPr>
        <w:pStyle w:val="ListParagraph"/>
        <w:numPr>
          <w:ilvl w:val="2"/>
          <w:numId w:val="2"/>
        </w:numPr>
        <w:spacing w:after="0" w:line="240" w:lineRule="auto"/>
      </w:pPr>
      <w:r>
        <w:t>Campus Multicultural or Diversity Center</w:t>
      </w:r>
    </w:p>
    <w:p w14:paraId="7030DF7A" w14:textId="77777777" w:rsidR="004F3EF0" w:rsidRDefault="004F3EF0" w:rsidP="004F3EF0">
      <w:pPr>
        <w:pStyle w:val="ListParagraph"/>
        <w:numPr>
          <w:ilvl w:val="2"/>
          <w:numId w:val="2"/>
        </w:numPr>
        <w:spacing w:after="0" w:line="240" w:lineRule="auto"/>
      </w:pPr>
      <w:r>
        <w:t>Title IX Office</w:t>
      </w:r>
    </w:p>
    <w:p w14:paraId="1DFA4FCC" w14:textId="77777777" w:rsidR="004F3EF0" w:rsidRDefault="004F3EF0" w:rsidP="004F3EF0">
      <w:pPr>
        <w:pStyle w:val="ListParagraph"/>
        <w:numPr>
          <w:ilvl w:val="2"/>
          <w:numId w:val="2"/>
        </w:numPr>
        <w:spacing w:after="0" w:line="240" w:lineRule="auto"/>
      </w:pPr>
      <w:r>
        <w:t>Student Affairs Office</w:t>
      </w:r>
    </w:p>
    <w:p w14:paraId="26D4150F" w14:textId="77777777" w:rsidR="004F3EF0" w:rsidRDefault="004F3EF0" w:rsidP="004F3EF0">
      <w:pPr>
        <w:pStyle w:val="ListParagraph"/>
        <w:numPr>
          <w:ilvl w:val="2"/>
          <w:numId w:val="2"/>
        </w:numPr>
        <w:spacing w:after="0" w:line="240" w:lineRule="auto"/>
      </w:pPr>
      <w:r>
        <w:t>Campus Safety</w:t>
      </w:r>
    </w:p>
    <w:p w14:paraId="3138B305" w14:textId="77777777" w:rsidR="004F3EF0" w:rsidRDefault="004F3EF0" w:rsidP="004F3EF0">
      <w:pPr>
        <w:pStyle w:val="ListParagraph"/>
        <w:numPr>
          <w:ilvl w:val="1"/>
          <w:numId w:val="2"/>
        </w:numPr>
        <w:spacing w:after="0" w:line="240" w:lineRule="auto"/>
      </w:pPr>
      <w:r>
        <w:t>Outside Resources</w:t>
      </w:r>
    </w:p>
    <w:p w14:paraId="1763B37A" w14:textId="669DAE31" w:rsidR="00F13F26" w:rsidRPr="00A30312" w:rsidRDefault="00A30312" w:rsidP="00A30312">
      <w:pPr>
        <w:pStyle w:val="ListParagraph"/>
        <w:numPr>
          <w:ilvl w:val="2"/>
          <w:numId w:val="2"/>
        </w:numPr>
        <w:spacing w:after="0" w:line="240" w:lineRule="auto"/>
      </w:pPr>
      <w:r>
        <w:t>E.g.,</w:t>
      </w:r>
      <w:r w:rsidR="004F3EF0">
        <w:t xml:space="preserve"> Third-party company specializing in Ally and/or Unconscious Bias training</w:t>
      </w:r>
      <w:r w:rsidR="00FA2719">
        <w:br/>
      </w:r>
    </w:p>
    <w:p w14:paraId="66E9098A" w14:textId="77777777" w:rsidR="006352DD" w:rsidRPr="006352DD" w:rsidRDefault="006352DD" w:rsidP="006352DD">
      <w:pPr>
        <w:rPr>
          <w:b/>
        </w:rPr>
      </w:pPr>
      <w:r>
        <w:rPr>
          <w:b/>
        </w:rPr>
        <w:t>I</w:t>
      </w:r>
      <w:r w:rsidR="00F13F26">
        <w:rPr>
          <w:b/>
        </w:rPr>
        <w:t>V</w:t>
      </w:r>
      <w:r w:rsidRPr="006352DD">
        <w:rPr>
          <w:b/>
        </w:rPr>
        <w:t xml:space="preserve">. </w:t>
      </w:r>
      <w:r>
        <w:rPr>
          <w:b/>
        </w:rPr>
        <w:t>Professional Events</w:t>
      </w:r>
    </w:p>
    <w:p w14:paraId="151FD225" w14:textId="77777777" w:rsidR="005050B9" w:rsidRDefault="00D916F6" w:rsidP="00D916F6">
      <w:pPr>
        <w:pStyle w:val="ListParagraph"/>
        <w:spacing w:after="0" w:line="240" w:lineRule="auto"/>
        <w:ind w:left="0"/>
      </w:pPr>
      <w:r>
        <w:t>These</w:t>
      </w:r>
      <w:r w:rsidR="005050B9">
        <w:t xml:space="preserve"> can be in partnership with local professional diversity organizations such as International Association of Black Actuaries (IABA), National African American Insurance Association (NAIAA), Organization of Latino Actuaries (OLA), etc.</w:t>
      </w:r>
    </w:p>
    <w:p w14:paraId="00CD9536" w14:textId="77777777" w:rsidR="00D916F6" w:rsidRPr="005050B9" w:rsidRDefault="00D916F6" w:rsidP="00D916F6">
      <w:pPr>
        <w:pStyle w:val="ListParagraph"/>
        <w:spacing w:after="0" w:line="240" w:lineRule="auto"/>
        <w:ind w:left="0"/>
      </w:pPr>
    </w:p>
    <w:p w14:paraId="69E1DBD5" w14:textId="77777777" w:rsidR="006352DD" w:rsidRDefault="006352DD" w:rsidP="006352DD">
      <w:pPr>
        <w:pStyle w:val="ListParagraph"/>
        <w:numPr>
          <w:ilvl w:val="0"/>
          <w:numId w:val="8"/>
        </w:numPr>
        <w:spacing w:after="0" w:line="240" w:lineRule="auto"/>
      </w:pPr>
      <w:r w:rsidRPr="006352DD">
        <w:rPr>
          <w:b/>
          <w:i/>
          <w:u w:val="single"/>
        </w:rPr>
        <w:t>Industry Panels</w:t>
      </w:r>
      <w:r>
        <w:t xml:space="preserve"> focusing on the experience of those working in the industry from specific perspective such as “Being a Millennial in Insurance” or “Being Female in the Insurance Industry” </w:t>
      </w:r>
    </w:p>
    <w:p w14:paraId="18BB6275" w14:textId="77777777" w:rsidR="001345F7" w:rsidRDefault="001345F7" w:rsidP="001345F7">
      <w:pPr>
        <w:pStyle w:val="ListParagraph"/>
        <w:numPr>
          <w:ilvl w:val="0"/>
          <w:numId w:val="8"/>
        </w:numPr>
        <w:spacing w:after="0" w:line="240" w:lineRule="auto"/>
      </w:pPr>
      <w:r w:rsidRPr="006352DD">
        <w:rPr>
          <w:b/>
          <w:i/>
          <w:u w:val="single"/>
        </w:rPr>
        <w:t>Speaker Events</w:t>
      </w:r>
      <w:r>
        <w:t xml:space="preserve"> with insurance professionals presenting on the diversity of their organizations, their personal experiences in the insurance, why they think that diversity matters, etc.</w:t>
      </w:r>
    </w:p>
    <w:p w14:paraId="67BCECE8" w14:textId="77777777" w:rsidR="001345F7" w:rsidRDefault="001345F7" w:rsidP="001345F7">
      <w:pPr>
        <w:pStyle w:val="ListParagraph"/>
        <w:numPr>
          <w:ilvl w:val="0"/>
          <w:numId w:val="8"/>
        </w:numPr>
        <w:spacing w:after="0" w:line="240" w:lineRule="auto"/>
      </w:pPr>
      <w:r w:rsidRPr="006352DD">
        <w:rPr>
          <w:b/>
          <w:i/>
          <w:u w:val="single"/>
        </w:rPr>
        <w:t>Networking Events</w:t>
      </w:r>
    </w:p>
    <w:p w14:paraId="55D96848" w14:textId="77777777" w:rsidR="006352DD" w:rsidRDefault="006352DD" w:rsidP="006352DD">
      <w:pPr>
        <w:pStyle w:val="ListParagraph"/>
        <w:numPr>
          <w:ilvl w:val="0"/>
          <w:numId w:val="8"/>
        </w:numPr>
        <w:spacing w:after="0" w:line="240" w:lineRule="auto"/>
      </w:pPr>
      <w:r w:rsidRPr="006352DD">
        <w:rPr>
          <w:b/>
          <w:i/>
          <w:u w:val="single"/>
        </w:rPr>
        <w:t>Happy Hours</w:t>
      </w:r>
    </w:p>
    <w:p w14:paraId="1082707F" w14:textId="77777777" w:rsidR="00653C7A" w:rsidRDefault="00653C7A" w:rsidP="00653C7A">
      <w:pPr>
        <w:rPr>
          <w:b/>
        </w:rPr>
      </w:pPr>
    </w:p>
    <w:p w14:paraId="77225F8C" w14:textId="1445F127" w:rsidR="000D1977" w:rsidRPr="006352DD" w:rsidRDefault="000D1977" w:rsidP="000D1977">
      <w:pPr>
        <w:rPr>
          <w:b/>
        </w:rPr>
      </w:pPr>
      <w:r>
        <w:rPr>
          <w:b/>
        </w:rPr>
        <w:t>V</w:t>
      </w:r>
      <w:r w:rsidRPr="006352DD">
        <w:rPr>
          <w:b/>
        </w:rPr>
        <w:t xml:space="preserve">. </w:t>
      </w:r>
      <w:r w:rsidR="00ED3B9F">
        <w:rPr>
          <w:b/>
        </w:rPr>
        <w:t>Share on Social Media and R</w:t>
      </w:r>
      <w:r>
        <w:rPr>
          <w:b/>
        </w:rPr>
        <w:t>eport Back!</w:t>
      </w:r>
    </w:p>
    <w:p w14:paraId="4A285BD2" w14:textId="5880776D" w:rsidR="00433492" w:rsidRPr="00485FA9" w:rsidRDefault="00C13FA1" w:rsidP="00FA2719">
      <w:pPr>
        <w:pStyle w:val="ListParagraph"/>
        <w:spacing w:after="0" w:line="240" w:lineRule="auto"/>
        <w:ind w:left="0"/>
      </w:pPr>
      <w:r>
        <w:t>Let the Grand Chapter know about</w:t>
      </w:r>
      <w:r w:rsidR="000D1977">
        <w:t xml:space="preserve"> the events and activities your chapter engages in</w:t>
      </w:r>
      <w:r>
        <w:t xml:space="preserve">, and </w:t>
      </w:r>
      <w:r w:rsidR="000D1977">
        <w:t xml:space="preserve">we </w:t>
      </w:r>
      <w:r>
        <w:t>will</w:t>
      </w:r>
      <w:r w:rsidR="000D1977">
        <w:t xml:space="preserve"> feature </w:t>
      </w:r>
      <w:r>
        <w:t xml:space="preserve">them </w:t>
      </w:r>
      <w:r w:rsidR="000D1977">
        <w:t xml:space="preserve">on social media, on the website, and in newsletters. We will compile our collective action </w:t>
      </w:r>
      <w:r>
        <w:t xml:space="preserve">and efforts </w:t>
      </w:r>
      <w:r w:rsidR="000D1977">
        <w:t xml:space="preserve">to paint a picture of what GIS </w:t>
      </w:r>
      <w:r w:rsidR="00A30312">
        <w:t>does</w:t>
      </w:r>
      <w:r w:rsidR="000D1977">
        <w:t xml:space="preserve"> </w:t>
      </w:r>
      <w:r w:rsidR="00A30312">
        <w:t>to</w:t>
      </w:r>
      <w:r w:rsidR="000D1977">
        <w:t xml:space="preserve"> elevate the D&amp;I discourse and plan of action! Thank you for participating!</w:t>
      </w:r>
    </w:p>
    <w:sectPr w:rsidR="00433492" w:rsidRPr="00485FA9" w:rsidSect="00842359">
      <w:headerReference w:type="default" r:id="rId12"/>
      <w:footerReference w:type="default" r:id="rId13"/>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3EB0A" w14:textId="77777777" w:rsidR="00644E96" w:rsidRDefault="00644E96" w:rsidP="008C4951">
      <w:pPr>
        <w:spacing w:after="0" w:line="240" w:lineRule="auto"/>
      </w:pPr>
      <w:r>
        <w:separator/>
      </w:r>
    </w:p>
  </w:endnote>
  <w:endnote w:type="continuationSeparator" w:id="0">
    <w:p w14:paraId="65C9D1E4" w14:textId="77777777" w:rsidR="00644E96" w:rsidRDefault="00644E96" w:rsidP="008C4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7F783" w14:textId="106907D8" w:rsidR="008C4951" w:rsidRDefault="008C4951">
    <w:pPr>
      <w:pStyle w:val="Footer"/>
    </w:pPr>
    <w:r>
      <w:t xml:space="preserve">GammaSAID </w:t>
    </w:r>
    <w:r w:rsidR="00490FD8">
      <w:t>20</w:t>
    </w:r>
    <w:r w:rsidR="00A30312">
      <w:t>21</w:t>
    </w:r>
    <w:r w:rsidR="00EC3E16">
      <w:t xml:space="preserve"> Unique Week</w:t>
    </w:r>
    <w:r w:rsidR="00F13F26">
      <w:t xml:space="preserve"> Guidelines</w:t>
    </w:r>
    <w:r w:rsidR="00EC3E16">
      <w:tab/>
    </w:r>
    <w:r w:rsidR="00C50F64">
      <w:tab/>
      <w:t xml:space="preserve">Page </w:t>
    </w:r>
    <w:r w:rsidR="00C50F64">
      <w:fldChar w:fldCharType="begin"/>
    </w:r>
    <w:r w:rsidR="00C50F64">
      <w:instrText xml:space="preserve"> PAGE   \* MERGEFORMAT </w:instrText>
    </w:r>
    <w:r w:rsidR="00C50F64">
      <w:fldChar w:fldCharType="separate"/>
    </w:r>
    <w:r w:rsidR="009434C4">
      <w:rPr>
        <w:noProof/>
      </w:rPr>
      <w:t>2</w:t>
    </w:r>
    <w:r w:rsidR="00C50F6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BF08C" w14:textId="77777777" w:rsidR="00644E96" w:rsidRDefault="00644E96" w:rsidP="008C4951">
      <w:pPr>
        <w:spacing w:after="0" w:line="240" w:lineRule="auto"/>
      </w:pPr>
      <w:r>
        <w:separator/>
      </w:r>
    </w:p>
  </w:footnote>
  <w:footnote w:type="continuationSeparator" w:id="0">
    <w:p w14:paraId="468FD759" w14:textId="77777777" w:rsidR="00644E96" w:rsidRDefault="00644E96" w:rsidP="008C4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9D1D" w14:textId="77777777" w:rsidR="00490FD8" w:rsidRDefault="00490FD8">
    <w:pPr>
      <w:pStyle w:val="Header"/>
    </w:pPr>
    <w:r>
      <w:rPr>
        <w:noProof/>
      </w:rPr>
      <mc:AlternateContent>
        <mc:Choice Requires="wps">
          <w:drawing>
            <wp:anchor distT="45720" distB="45720" distL="114300" distR="114300" simplePos="0" relativeHeight="251659264" behindDoc="0" locked="0" layoutInCell="1" allowOverlap="1" wp14:anchorId="577DC781" wp14:editId="0F5B7AD4">
              <wp:simplePos x="0" y="0"/>
              <wp:positionH relativeFrom="column">
                <wp:posOffset>1832610</wp:posOffset>
              </wp:positionH>
              <wp:positionV relativeFrom="paragraph">
                <wp:posOffset>151130</wp:posOffset>
              </wp:positionV>
              <wp:extent cx="4165600" cy="1404620"/>
              <wp:effectExtent l="38100" t="38100" r="44450" b="425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0" cy="1404620"/>
                      </a:xfrm>
                      <a:prstGeom prst="rect">
                        <a:avLst/>
                      </a:prstGeom>
                      <a:solidFill>
                        <a:srgbClr val="FFFFFF"/>
                      </a:solidFill>
                      <a:ln w="76200" cmpd="tri">
                        <a:solidFill>
                          <a:srgbClr val="000000"/>
                        </a:solidFill>
                        <a:miter lim="800000"/>
                        <a:headEnd/>
                        <a:tailEnd/>
                      </a:ln>
                    </wps:spPr>
                    <wps:txbx>
                      <w:txbxContent>
                        <w:p w14:paraId="0ADFEF29" w14:textId="38DAA57C" w:rsidR="00490FD8" w:rsidRDefault="00795246" w:rsidP="00606A9B">
                          <w:pPr>
                            <w:spacing w:after="80"/>
                            <w:jc w:val="center"/>
                            <w:rPr>
                              <w:b/>
                            </w:rPr>
                          </w:pPr>
                          <w:r w:rsidRPr="00C16C04">
                            <w:rPr>
                              <w:b/>
                            </w:rPr>
                            <w:t>20</w:t>
                          </w:r>
                          <w:r w:rsidR="00D71E55">
                            <w:rPr>
                              <w:b/>
                            </w:rPr>
                            <w:t>2</w:t>
                          </w:r>
                          <w:r w:rsidR="00A30312">
                            <w:rPr>
                              <w:b/>
                            </w:rPr>
                            <w:t>1</w:t>
                          </w:r>
                          <w:r w:rsidRPr="00C16C04">
                            <w:rPr>
                              <w:b/>
                            </w:rPr>
                            <w:t xml:space="preserve"> </w:t>
                          </w:r>
                          <w:r w:rsidR="00272CC3">
                            <w:rPr>
                              <w:b/>
                            </w:rPr>
                            <w:t>UNIQUE</w:t>
                          </w:r>
                          <w:r w:rsidR="00A045EF">
                            <w:rPr>
                              <w:b/>
                            </w:rPr>
                            <w:t xml:space="preserve"> WEEK</w:t>
                          </w:r>
                          <w:r w:rsidR="00272CC3">
                            <w:rPr>
                              <w:b/>
                            </w:rPr>
                            <w:t>:</w:t>
                          </w:r>
                        </w:p>
                        <w:p w14:paraId="09B1AB53" w14:textId="035A7CD5" w:rsidR="00272CC3" w:rsidRDefault="00272CC3" w:rsidP="00606A9B">
                          <w:pPr>
                            <w:spacing w:after="80"/>
                            <w:jc w:val="center"/>
                            <w:rPr>
                              <w:b/>
                            </w:rPr>
                          </w:pPr>
                          <w:r>
                            <w:rPr>
                              <w:b/>
                            </w:rPr>
                            <w:t xml:space="preserve">A </w:t>
                          </w:r>
                          <w:r w:rsidR="00A118A9">
                            <w:rPr>
                              <w:b/>
                            </w:rPr>
                            <w:t xml:space="preserve">Virtual </w:t>
                          </w:r>
                          <w:r>
                            <w:rPr>
                              <w:b/>
                            </w:rPr>
                            <w:t>Celebration of Diversity</w:t>
                          </w:r>
                          <w:r w:rsidR="00E23C82">
                            <w:rPr>
                              <w:b/>
                            </w:rPr>
                            <w:t>, Equity,</w:t>
                          </w:r>
                          <w:r w:rsidRPr="00C16C04">
                            <w:rPr>
                              <w:b/>
                            </w:rPr>
                            <w:t xml:space="preserve"> &amp; </w:t>
                          </w:r>
                          <w:r>
                            <w:rPr>
                              <w:b/>
                            </w:rPr>
                            <w:t>Inclusion</w:t>
                          </w:r>
                        </w:p>
                        <w:p w14:paraId="4BE6B52F" w14:textId="77777777" w:rsidR="00795246" w:rsidRDefault="00795246" w:rsidP="00606A9B">
                          <w:pPr>
                            <w:spacing w:after="80"/>
                            <w:jc w:val="center"/>
                          </w:pPr>
                          <w:r>
                            <w:t>PARTICIPATION GUIDELINES</w:t>
                          </w:r>
                          <w:r w:rsidR="00C16C04">
                            <w:t xml:space="preserve"> &amp; RESOURCES</w:t>
                          </w:r>
                        </w:p>
                        <w:p w14:paraId="6CC1BC3D" w14:textId="77777777" w:rsidR="00606A9B" w:rsidRDefault="00606A9B" w:rsidP="00606A9B">
                          <w:pPr>
                            <w:spacing w:after="80"/>
                            <w:jc w:val="center"/>
                          </w:pPr>
                          <w:r>
                            <w:t>GAMMA IOTA SIGMA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7DC781" id="_x0000_t202" coordsize="21600,21600" o:spt="202" path="m,l,21600r21600,l21600,xe">
              <v:stroke joinstyle="miter"/>
              <v:path gradientshapeok="t" o:connecttype="rect"/>
            </v:shapetype>
            <v:shape id="Text Box 2" o:spid="_x0000_s1026" type="#_x0000_t202" style="position:absolute;margin-left:144.3pt;margin-top:11.9pt;width:32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" strokeweight="6pt">
              <v:stroke linestyle="thickBetweenThin"/>
              <v:textbox style="mso-fit-shape-to-text:t">
                <w:txbxContent>
                  <w:p w14:paraId="0ADFEF29" w14:textId="38DAA57C" w:rsidR="00490FD8" w:rsidRDefault="00795246" w:rsidP="00606A9B">
                    <w:pPr>
                      <w:spacing w:after="80"/>
                      <w:jc w:val="center"/>
                      <w:rPr>
                        <w:b/>
                      </w:rPr>
                    </w:pPr>
                    <w:r w:rsidRPr="00C16C04">
                      <w:rPr>
                        <w:b/>
                      </w:rPr>
                      <w:t>20</w:t>
                    </w:r>
                    <w:r w:rsidR="00D71E55">
                      <w:rPr>
                        <w:b/>
                      </w:rPr>
                      <w:t>2</w:t>
                    </w:r>
                    <w:r w:rsidR="00A30312">
                      <w:rPr>
                        <w:b/>
                      </w:rPr>
                      <w:t>1</w:t>
                    </w:r>
                    <w:r w:rsidRPr="00C16C04">
                      <w:rPr>
                        <w:b/>
                      </w:rPr>
                      <w:t xml:space="preserve"> </w:t>
                    </w:r>
                    <w:r w:rsidR="00272CC3">
                      <w:rPr>
                        <w:b/>
                      </w:rPr>
                      <w:t>UNIQUE</w:t>
                    </w:r>
                    <w:r w:rsidR="00A045EF">
                      <w:rPr>
                        <w:b/>
                      </w:rPr>
                      <w:t xml:space="preserve"> WEEK</w:t>
                    </w:r>
                    <w:r w:rsidR="00272CC3">
                      <w:rPr>
                        <w:b/>
                      </w:rPr>
                      <w:t>:</w:t>
                    </w:r>
                  </w:p>
                  <w:p w14:paraId="09B1AB53" w14:textId="035A7CD5" w:rsidR="00272CC3" w:rsidRDefault="00272CC3" w:rsidP="00606A9B">
                    <w:pPr>
                      <w:spacing w:after="80"/>
                      <w:jc w:val="center"/>
                      <w:rPr>
                        <w:b/>
                      </w:rPr>
                    </w:pPr>
                    <w:r>
                      <w:rPr>
                        <w:b/>
                      </w:rPr>
                      <w:t xml:space="preserve">A </w:t>
                    </w:r>
                    <w:r w:rsidR="00A118A9">
                      <w:rPr>
                        <w:b/>
                      </w:rPr>
                      <w:t xml:space="preserve">Virtual </w:t>
                    </w:r>
                    <w:r>
                      <w:rPr>
                        <w:b/>
                      </w:rPr>
                      <w:t>Celebration of Diversity</w:t>
                    </w:r>
                    <w:r w:rsidR="00E23C82">
                      <w:rPr>
                        <w:b/>
                      </w:rPr>
                      <w:t>, Equity,</w:t>
                    </w:r>
                    <w:r w:rsidRPr="00C16C04">
                      <w:rPr>
                        <w:b/>
                      </w:rPr>
                      <w:t xml:space="preserve"> &amp; </w:t>
                    </w:r>
                    <w:r>
                      <w:rPr>
                        <w:b/>
                      </w:rPr>
                      <w:t>Inclusion</w:t>
                    </w:r>
                  </w:p>
                  <w:p w14:paraId="4BE6B52F" w14:textId="77777777" w:rsidR="00795246" w:rsidRDefault="00795246" w:rsidP="00606A9B">
                    <w:pPr>
                      <w:spacing w:after="80"/>
                      <w:jc w:val="center"/>
                    </w:pPr>
                    <w:r>
                      <w:t>PARTICIPATION GUIDELINES</w:t>
                    </w:r>
                    <w:r w:rsidR="00C16C04">
                      <w:t xml:space="preserve"> &amp; RESOURCES</w:t>
                    </w:r>
                  </w:p>
                  <w:p w14:paraId="6CC1BC3D" w14:textId="77777777" w:rsidR="00606A9B" w:rsidRDefault="00606A9B" w:rsidP="00606A9B">
                    <w:pPr>
                      <w:spacing w:after="80"/>
                      <w:jc w:val="center"/>
                    </w:pPr>
                    <w:r>
                      <w:t>GAMMA IOTA SIGMA</w:t>
                    </w:r>
                  </w:p>
                </w:txbxContent>
              </v:textbox>
              <w10:wrap type="square"/>
            </v:shape>
          </w:pict>
        </mc:Fallback>
      </mc:AlternateContent>
    </w:r>
    <w:r>
      <w:rPr>
        <w:noProof/>
      </w:rPr>
      <w:drawing>
        <wp:inline distT="0" distB="0" distL="0" distR="0" wp14:anchorId="4383DE1F" wp14:editId="34ED3390">
          <wp:extent cx="1533739" cy="1267002"/>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mmaSAID Logo.png"/>
                  <pic:cNvPicPr/>
                </pic:nvPicPr>
                <pic:blipFill>
                  <a:blip r:embed="rId1">
                    <a:extLst>
                      <a:ext uri="{28A0092B-C50C-407E-A947-70E740481C1C}">
                        <a14:useLocalDpi xmlns:a14="http://schemas.microsoft.com/office/drawing/2010/main" val="0"/>
                      </a:ext>
                    </a:extLst>
                  </a:blip>
                  <a:stretch>
                    <a:fillRect/>
                  </a:stretch>
                </pic:blipFill>
                <pic:spPr>
                  <a:xfrm>
                    <a:off x="0" y="0"/>
                    <a:ext cx="1533739" cy="1267002"/>
                  </a:xfrm>
                  <a:prstGeom prst="rect">
                    <a:avLst/>
                  </a:prstGeom>
                </pic:spPr>
              </pic:pic>
            </a:graphicData>
          </a:graphic>
        </wp:inline>
      </w:drawing>
    </w:r>
  </w:p>
  <w:p w14:paraId="121E2EDD" w14:textId="77777777" w:rsidR="00C63DF7" w:rsidRDefault="00C63D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80A5C"/>
    <w:multiLevelType w:val="hybridMultilevel"/>
    <w:tmpl w:val="158AB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02BE8"/>
    <w:multiLevelType w:val="hybridMultilevel"/>
    <w:tmpl w:val="E194A7FC"/>
    <w:lvl w:ilvl="0" w:tplc="BC488F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13648"/>
    <w:multiLevelType w:val="hybridMultilevel"/>
    <w:tmpl w:val="72907A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54794"/>
    <w:multiLevelType w:val="hybridMultilevel"/>
    <w:tmpl w:val="8D0A43A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9DF6405"/>
    <w:multiLevelType w:val="hybridMultilevel"/>
    <w:tmpl w:val="5C56DA7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806595"/>
    <w:multiLevelType w:val="hybridMultilevel"/>
    <w:tmpl w:val="9418B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765B08"/>
    <w:multiLevelType w:val="hybridMultilevel"/>
    <w:tmpl w:val="07B6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85789A"/>
    <w:multiLevelType w:val="hybridMultilevel"/>
    <w:tmpl w:val="4E0EFEF4"/>
    <w:lvl w:ilvl="0" w:tplc="C6A40D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D779E4"/>
    <w:multiLevelType w:val="hybridMultilevel"/>
    <w:tmpl w:val="DEEA65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6B17C9"/>
    <w:multiLevelType w:val="hybridMultilevel"/>
    <w:tmpl w:val="34AC16C2"/>
    <w:lvl w:ilvl="0" w:tplc="501829C0">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A95285"/>
    <w:multiLevelType w:val="hybridMultilevel"/>
    <w:tmpl w:val="FB5803F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C8A0223"/>
    <w:multiLevelType w:val="hybridMultilevel"/>
    <w:tmpl w:val="4F7A4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8"/>
  </w:num>
  <w:num w:numId="4">
    <w:abstractNumId w:val="0"/>
  </w:num>
  <w:num w:numId="5">
    <w:abstractNumId w:val="4"/>
  </w:num>
  <w:num w:numId="6">
    <w:abstractNumId w:val="10"/>
  </w:num>
  <w:num w:numId="7">
    <w:abstractNumId w:val="7"/>
  </w:num>
  <w:num w:numId="8">
    <w:abstractNumId w:val="6"/>
  </w:num>
  <w:num w:numId="9">
    <w:abstractNumId w:val="1"/>
  </w:num>
  <w:num w:numId="10">
    <w:abstractNumId w:val="3"/>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2N7IwMjUwNTUxMLdU0lEKTi0uzszPAykwrAUAWKIcMywAAAA="/>
  </w:docVars>
  <w:rsids>
    <w:rsidRoot w:val="001E040E"/>
    <w:rsid w:val="00005A48"/>
    <w:rsid w:val="00034DF8"/>
    <w:rsid w:val="00035127"/>
    <w:rsid w:val="0008254F"/>
    <w:rsid w:val="00085A9C"/>
    <w:rsid w:val="00094788"/>
    <w:rsid w:val="000B47EC"/>
    <w:rsid w:val="000D1977"/>
    <w:rsid w:val="000D1A1D"/>
    <w:rsid w:val="001345F7"/>
    <w:rsid w:val="00150FDC"/>
    <w:rsid w:val="00176AB3"/>
    <w:rsid w:val="00192B9D"/>
    <w:rsid w:val="001E040E"/>
    <w:rsid w:val="001F4B5F"/>
    <w:rsid w:val="001F6E5C"/>
    <w:rsid w:val="00203320"/>
    <w:rsid w:val="002133AE"/>
    <w:rsid w:val="00254776"/>
    <w:rsid w:val="00264A4B"/>
    <w:rsid w:val="00272CC3"/>
    <w:rsid w:val="0028122F"/>
    <w:rsid w:val="002B5CBD"/>
    <w:rsid w:val="002E3603"/>
    <w:rsid w:val="00342D64"/>
    <w:rsid w:val="00373538"/>
    <w:rsid w:val="003777FB"/>
    <w:rsid w:val="00386361"/>
    <w:rsid w:val="00397706"/>
    <w:rsid w:val="00400738"/>
    <w:rsid w:val="00407539"/>
    <w:rsid w:val="00411FAD"/>
    <w:rsid w:val="00433492"/>
    <w:rsid w:val="0045707B"/>
    <w:rsid w:val="00472D43"/>
    <w:rsid w:val="004731B9"/>
    <w:rsid w:val="00477BCC"/>
    <w:rsid w:val="00485FA9"/>
    <w:rsid w:val="00490FD8"/>
    <w:rsid w:val="00492625"/>
    <w:rsid w:val="0049679C"/>
    <w:rsid w:val="004A7F44"/>
    <w:rsid w:val="004B72B6"/>
    <w:rsid w:val="004F1332"/>
    <w:rsid w:val="004F3EF0"/>
    <w:rsid w:val="005050B9"/>
    <w:rsid w:val="0053227E"/>
    <w:rsid w:val="00581FA1"/>
    <w:rsid w:val="00585E53"/>
    <w:rsid w:val="00592D59"/>
    <w:rsid w:val="005B2D29"/>
    <w:rsid w:val="005C6B77"/>
    <w:rsid w:val="00606A9B"/>
    <w:rsid w:val="0062028C"/>
    <w:rsid w:val="006352DD"/>
    <w:rsid w:val="00644E96"/>
    <w:rsid w:val="00653C7A"/>
    <w:rsid w:val="00664328"/>
    <w:rsid w:val="00695B4A"/>
    <w:rsid w:val="006A2F96"/>
    <w:rsid w:val="006C13C3"/>
    <w:rsid w:val="006D6306"/>
    <w:rsid w:val="006E0D84"/>
    <w:rsid w:val="006E4467"/>
    <w:rsid w:val="00703468"/>
    <w:rsid w:val="00757433"/>
    <w:rsid w:val="00770BA5"/>
    <w:rsid w:val="00795246"/>
    <w:rsid w:val="007A199A"/>
    <w:rsid w:val="007C34C1"/>
    <w:rsid w:val="007D5BB5"/>
    <w:rsid w:val="00802844"/>
    <w:rsid w:val="00823138"/>
    <w:rsid w:val="00842359"/>
    <w:rsid w:val="008A308F"/>
    <w:rsid w:val="008C4951"/>
    <w:rsid w:val="008D6079"/>
    <w:rsid w:val="009139DD"/>
    <w:rsid w:val="009434C4"/>
    <w:rsid w:val="00970518"/>
    <w:rsid w:val="0098533F"/>
    <w:rsid w:val="009A2CA4"/>
    <w:rsid w:val="009A5CBE"/>
    <w:rsid w:val="009C36F6"/>
    <w:rsid w:val="009D04B3"/>
    <w:rsid w:val="009E41A2"/>
    <w:rsid w:val="00A010B8"/>
    <w:rsid w:val="00A045EF"/>
    <w:rsid w:val="00A118A9"/>
    <w:rsid w:val="00A30312"/>
    <w:rsid w:val="00A33A0A"/>
    <w:rsid w:val="00A50E72"/>
    <w:rsid w:val="00A57733"/>
    <w:rsid w:val="00A6063F"/>
    <w:rsid w:val="00AA0D3F"/>
    <w:rsid w:val="00AE5AE6"/>
    <w:rsid w:val="00B568C2"/>
    <w:rsid w:val="00BA48B3"/>
    <w:rsid w:val="00BF0CFA"/>
    <w:rsid w:val="00C13FA1"/>
    <w:rsid w:val="00C16C04"/>
    <w:rsid w:val="00C22834"/>
    <w:rsid w:val="00C50F64"/>
    <w:rsid w:val="00C63DF7"/>
    <w:rsid w:val="00CD031E"/>
    <w:rsid w:val="00CF188F"/>
    <w:rsid w:val="00D71E55"/>
    <w:rsid w:val="00D916F6"/>
    <w:rsid w:val="00E1619E"/>
    <w:rsid w:val="00E23C82"/>
    <w:rsid w:val="00E251BC"/>
    <w:rsid w:val="00E75D3C"/>
    <w:rsid w:val="00EC3E16"/>
    <w:rsid w:val="00ED3B9F"/>
    <w:rsid w:val="00F01243"/>
    <w:rsid w:val="00F13F26"/>
    <w:rsid w:val="00F44F24"/>
    <w:rsid w:val="00F966B6"/>
    <w:rsid w:val="00FA2719"/>
    <w:rsid w:val="00FA5850"/>
    <w:rsid w:val="00FD218E"/>
    <w:rsid w:val="00FF3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89CD9"/>
  <w15:chartTrackingRefBased/>
  <w15:docId w15:val="{286C2622-2241-4EE2-B384-1D8D9440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40E"/>
    <w:pPr>
      <w:ind w:left="720"/>
      <w:contextualSpacing/>
    </w:pPr>
  </w:style>
  <w:style w:type="character" w:styleId="CommentReference">
    <w:name w:val="annotation reference"/>
    <w:basedOn w:val="DefaultParagraphFont"/>
    <w:uiPriority w:val="99"/>
    <w:semiHidden/>
    <w:unhideWhenUsed/>
    <w:rsid w:val="00F01243"/>
    <w:rPr>
      <w:sz w:val="16"/>
      <w:szCs w:val="16"/>
    </w:rPr>
  </w:style>
  <w:style w:type="paragraph" w:styleId="CommentText">
    <w:name w:val="annotation text"/>
    <w:basedOn w:val="Normal"/>
    <w:link w:val="CommentTextChar"/>
    <w:uiPriority w:val="99"/>
    <w:semiHidden/>
    <w:unhideWhenUsed/>
    <w:rsid w:val="00F01243"/>
    <w:pPr>
      <w:spacing w:line="240" w:lineRule="auto"/>
    </w:pPr>
    <w:rPr>
      <w:sz w:val="20"/>
      <w:szCs w:val="20"/>
    </w:rPr>
  </w:style>
  <w:style w:type="character" w:customStyle="1" w:styleId="CommentTextChar">
    <w:name w:val="Comment Text Char"/>
    <w:basedOn w:val="DefaultParagraphFont"/>
    <w:link w:val="CommentText"/>
    <w:uiPriority w:val="99"/>
    <w:semiHidden/>
    <w:rsid w:val="00F01243"/>
    <w:rPr>
      <w:sz w:val="20"/>
      <w:szCs w:val="20"/>
    </w:rPr>
  </w:style>
  <w:style w:type="paragraph" w:styleId="CommentSubject">
    <w:name w:val="annotation subject"/>
    <w:basedOn w:val="CommentText"/>
    <w:next w:val="CommentText"/>
    <w:link w:val="CommentSubjectChar"/>
    <w:uiPriority w:val="99"/>
    <w:semiHidden/>
    <w:unhideWhenUsed/>
    <w:rsid w:val="00F01243"/>
    <w:rPr>
      <w:b/>
      <w:bCs/>
    </w:rPr>
  </w:style>
  <w:style w:type="character" w:customStyle="1" w:styleId="CommentSubjectChar">
    <w:name w:val="Comment Subject Char"/>
    <w:basedOn w:val="CommentTextChar"/>
    <w:link w:val="CommentSubject"/>
    <w:uiPriority w:val="99"/>
    <w:semiHidden/>
    <w:rsid w:val="00F01243"/>
    <w:rPr>
      <w:b/>
      <w:bCs/>
      <w:sz w:val="20"/>
      <w:szCs w:val="20"/>
    </w:rPr>
  </w:style>
  <w:style w:type="paragraph" w:styleId="BalloonText">
    <w:name w:val="Balloon Text"/>
    <w:basedOn w:val="Normal"/>
    <w:link w:val="BalloonTextChar"/>
    <w:uiPriority w:val="99"/>
    <w:semiHidden/>
    <w:unhideWhenUsed/>
    <w:rsid w:val="00F01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243"/>
    <w:rPr>
      <w:rFonts w:ascii="Segoe UI" w:hAnsi="Segoe UI" w:cs="Segoe UI"/>
      <w:sz w:val="18"/>
      <w:szCs w:val="18"/>
    </w:rPr>
  </w:style>
  <w:style w:type="paragraph" w:styleId="Header">
    <w:name w:val="header"/>
    <w:basedOn w:val="Normal"/>
    <w:link w:val="HeaderChar"/>
    <w:uiPriority w:val="99"/>
    <w:unhideWhenUsed/>
    <w:rsid w:val="008C49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951"/>
  </w:style>
  <w:style w:type="paragraph" w:styleId="Footer">
    <w:name w:val="footer"/>
    <w:basedOn w:val="Normal"/>
    <w:link w:val="FooterChar"/>
    <w:uiPriority w:val="99"/>
    <w:unhideWhenUsed/>
    <w:rsid w:val="008C4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951"/>
  </w:style>
  <w:style w:type="character" w:styleId="Hyperlink">
    <w:name w:val="Hyperlink"/>
    <w:basedOn w:val="DefaultParagraphFont"/>
    <w:uiPriority w:val="99"/>
    <w:unhideWhenUsed/>
    <w:rsid w:val="00490FD8"/>
    <w:rPr>
      <w:color w:val="0563C1" w:themeColor="hyperlink"/>
      <w:u w:val="single"/>
    </w:rPr>
  </w:style>
  <w:style w:type="character" w:customStyle="1" w:styleId="UnresolvedMention1">
    <w:name w:val="Unresolved Mention1"/>
    <w:basedOn w:val="DefaultParagraphFont"/>
    <w:uiPriority w:val="99"/>
    <w:semiHidden/>
    <w:unhideWhenUsed/>
    <w:rsid w:val="00490FD8"/>
    <w:rPr>
      <w:color w:val="808080"/>
      <w:shd w:val="clear" w:color="auto" w:fill="E6E6E6"/>
    </w:rPr>
  </w:style>
  <w:style w:type="character" w:styleId="UnresolvedMention">
    <w:name w:val="Unresolved Mention"/>
    <w:basedOn w:val="DefaultParagraphFont"/>
    <w:uiPriority w:val="99"/>
    <w:semiHidden/>
    <w:unhideWhenUsed/>
    <w:rsid w:val="0045707B"/>
    <w:rPr>
      <w:color w:val="605E5C"/>
      <w:shd w:val="clear" w:color="auto" w:fill="E1DFDD"/>
    </w:rPr>
  </w:style>
  <w:style w:type="character" w:styleId="FollowedHyperlink">
    <w:name w:val="FollowedHyperlink"/>
    <w:basedOn w:val="DefaultParagraphFont"/>
    <w:uiPriority w:val="99"/>
    <w:semiHidden/>
    <w:unhideWhenUsed/>
    <w:rsid w:val="00A303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veinfestival.com/category/event-repor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diveinfestiva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7312CFB7058E49B270318873710D3B" ma:contentTypeVersion="13" ma:contentTypeDescription="Create a new document." ma:contentTypeScope="" ma:versionID="97886736c9ff8f40253d61fcb663a764">
  <xsd:schema xmlns:xsd="http://www.w3.org/2001/XMLSchema" xmlns:xs="http://www.w3.org/2001/XMLSchema" xmlns:p="http://schemas.microsoft.com/office/2006/metadata/properties" xmlns:ns2="f1f4a48a-d87d-4274-badc-1016507e4323" xmlns:ns3="89f77d59-d1e2-40ab-aa8c-d7ccf0b1b52c" targetNamespace="http://schemas.microsoft.com/office/2006/metadata/properties" ma:root="true" ma:fieldsID="4a4b44953c9d02427b39ae5d6df98129" ns2:_="" ns3:_="">
    <xsd:import namespace="f1f4a48a-d87d-4274-badc-1016507e4323"/>
    <xsd:import namespace="89f77d59-d1e2-40ab-aa8c-d7ccf0b1b5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4a48a-d87d-4274-badc-1016507e43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77d59-d1e2-40ab-aa8c-d7ccf0b1b5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1F58DC-979F-4694-B53C-06F2BC02E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4a48a-d87d-4274-badc-1016507e4323"/>
    <ds:schemaRef ds:uri="89f77d59-d1e2-40ab-aa8c-d7ccf0b1b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AE21D9-872F-4C9C-BBAD-C0ED6C79F3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AA61F0-8F34-46F3-B71E-4544449221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Evonik Industries AG</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Alford, Cameron</dc:creator>
  <cp:keywords/>
  <dc:description/>
  <cp:lastModifiedBy>Ashley Ganoe</cp:lastModifiedBy>
  <cp:revision>3</cp:revision>
  <cp:lastPrinted>2020-09-01T16:36:00Z</cp:lastPrinted>
  <dcterms:created xsi:type="dcterms:W3CDTF">2021-09-17T17:24:00Z</dcterms:created>
  <dcterms:modified xsi:type="dcterms:W3CDTF">2021-09-17T17:24:00Z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0x010100637312CFB7058E49B270318873710D3B</vt:lpwstr>
  </property>
</Properties>
</file>